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1D0" w:rsidRPr="00006B1B" w:rsidRDefault="001221D0" w:rsidP="00006B1B">
      <w:pPr>
        <w:shd w:val="clear" w:color="auto" w:fill="FFFFFF"/>
        <w:spacing w:after="0" w:line="360" w:lineRule="auto"/>
        <w:ind w:left="-1134"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06B1B">
        <w:rPr>
          <w:rFonts w:ascii="Times New Roman" w:hAnsi="Times New Roman" w:cs="Times New Roman"/>
          <w:b/>
          <w:sz w:val="32"/>
          <w:szCs w:val="32"/>
        </w:rPr>
        <w:t>Текстовые задачи  могут стать учебным материалом для изучения тем по истории.</w:t>
      </w:r>
    </w:p>
    <w:p w:rsidR="001221D0" w:rsidRPr="00006B1B" w:rsidRDefault="001221D0" w:rsidP="00006B1B">
      <w:pPr>
        <w:shd w:val="clear" w:color="auto" w:fill="FFFFFF"/>
        <w:spacing w:after="0" w:line="360" w:lineRule="auto"/>
        <w:ind w:left="-1134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006B1B">
        <w:rPr>
          <w:rFonts w:ascii="Times New Roman" w:hAnsi="Times New Roman" w:cs="Times New Roman"/>
          <w:sz w:val="32"/>
          <w:szCs w:val="32"/>
        </w:rPr>
        <w:t>Для того</w:t>
      </w:r>
      <w:proofErr w:type="gramStart"/>
      <w:r w:rsidRPr="00006B1B">
        <w:rPr>
          <w:rFonts w:ascii="Times New Roman" w:hAnsi="Times New Roman" w:cs="Times New Roman"/>
          <w:sz w:val="32"/>
          <w:szCs w:val="32"/>
        </w:rPr>
        <w:t>,</w:t>
      </w:r>
      <w:proofErr w:type="gramEnd"/>
      <w:r w:rsidRPr="00006B1B">
        <w:rPr>
          <w:rFonts w:ascii="Times New Roman" w:hAnsi="Times New Roman" w:cs="Times New Roman"/>
          <w:sz w:val="32"/>
          <w:szCs w:val="32"/>
        </w:rPr>
        <w:t xml:space="preserve"> чтобы эта задача стала учебным материалом, необходимо специально создавать тексты, соединяя необходимые тексты для изучения темы, исходя как из предметных результатов, так и читательских умений. Учитель, выполняя комплексную задачу (тексты, которые необходимо предлагать учащимся на уроках истории, знания, предметные умения, читательские умения) специально подбирает тексты и составляет вопросы к ним.</w:t>
      </w:r>
    </w:p>
    <w:p w:rsidR="001221D0" w:rsidRPr="00006B1B" w:rsidRDefault="001221D0" w:rsidP="00006B1B">
      <w:pPr>
        <w:shd w:val="clear" w:color="auto" w:fill="FFFFFF"/>
        <w:spacing w:after="0" w:line="360" w:lineRule="auto"/>
        <w:ind w:left="-1134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006B1B">
        <w:rPr>
          <w:rFonts w:ascii="Times New Roman" w:hAnsi="Times New Roman" w:cs="Times New Roman"/>
          <w:sz w:val="32"/>
          <w:szCs w:val="32"/>
        </w:rPr>
        <w:t>Преимуществом специально подобранных текстов для изучения темы перед текстом учебника или рассказом учителя является то, что основной учебный те</w:t>
      </w:r>
      <w:proofErr w:type="gramStart"/>
      <w:r w:rsidRPr="00006B1B">
        <w:rPr>
          <w:rFonts w:ascii="Times New Roman" w:hAnsi="Times New Roman" w:cs="Times New Roman"/>
          <w:sz w:val="32"/>
          <w:szCs w:val="32"/>
        </w:rPr>
        <w:t>кст сп</w:t>
      </w:r>
      <w:proofErr w:type="gramEnd"/>
      <w:r w:rsidRPr="00006B1B">
        <w:rPr>
          <w:rFonts w:ascii="Times New Roman" w:hAnsi="Times New Roman" w:cs="Times New Roman"/>
          <w:sz w:val="32"/>
          <w:szCs w:val="32"/>
        </w:rPr>
        <w:t>ециально сконструирован учителем, имеет небольшой объем, соединен с картой, словарными статьям и историческим источником. В результате, учащиеся, изучая тему, работают самостоятельно и индивидуально с текстами, а не читают учебник или слушают объяснение учителя.</w:t>
      </w:r>
    </w:p>
    <w:p w:rsidR="001221D0" w:rsidRPr="00006B1B" w:rsidRDefault="001221D0" w:rsidP="00006B1B">
      <w:pPr>
        <w:shd w:val="clear" w:color="auto" w:fill="FFFFFF"/>
        <w:spacing w:after="0" w:line="360" w:lineRule="auto"/>
        <w:ind w:left="-1134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006B1B">
        <w:rPr>
          <w:rFonts w:ascii="Times New Roman" w:hAnsi="Times New Roman" w:cs="Times New Roman"/>
          <w:sz w:val="32"/>
          <w:szCs w:val="32"/>
        </w:rPr>
        <w:t>Перед учащимися может быть поставлена учебная задача, учебно-познавательная задача, исследовательская задача при работе с формирующей задачей.</w:t>
      </w:r>
    </w:p>
    <w:p w:rsidR="001221D0" w:rsidRPr="00006B1B" w:rsidRDefault="001221D0" w:rsidP="00006B1B">
      <w:pPr>
        <w:shd w:val="clear" w:color="auto" w:fill="FFFFFF"/>
        <w:spacing w:after="0" w:line="360" w:lineRule="auto"/>
        <w:ind w:left="-1134"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 w:rsidRPr="00006B1B">
        <w:rPr>
          <w:rFonts w:ascii="Times New Roman" w:hAnsi="Times New Roman" w:cs="Times New Roman"/>
          <w:sz w:val="32"/>
          <w:szCs w:val="32"/>
        </w:rPr>
        <w:t>С точки зрения учебной задачи ученик осваивая тему (узнавая</w:t>
      </w:r>
      <w:r w:rsidR="00061252" w:rsidRPr="00006B1B">
        <w:rPr>
          <w:rFonts w:ascii="Times New Roman" w:hAnsi="Times New Roman" w:cs="Times New Roman"/>
          <w:sz w:val="32"/>
          <w:szCs w:val="32"/>
        </w:rPr>
        <w:t xml:space="preserve"> о географическом положении Великого Новгорода, о занятиях жителей, о власти и управлении в Великом Новгороде в </w:t>
      </w:r>
      <w:r w:rsidR="00061252" w:rsidRPr="00006B1B">
        <w:rPr>
          <w:rFonts w:ascii="Times New Roman" w:hAnsi="Times New Roman" w:cs="Times New Roman"/>
          <w:sz w:val="32"/>
          <w:szCs w:val="32"/>
          <w:lang w:val="en-US"/>
        </w:rPr>
        <w:t>XII</w:t>
      </w:r>
      <w:r w:rsidR="00061252" w:rsidRPr="00006B1B">
        <w:rPr>
          <w:rFonts w:ascii="Times New Roman" w:hAnsi="Times New Roman" w:cs="Times New Roman"/>
          <w:sz w:val="32"/>
          <w:szCs w:val="32"/>
        </w:rPr>
        <w:t xml:space="preserve"> веке) параллельно </w:t>
      </w:r>
      <w:r w:rsidR="00061252" w:rsidRPr="00006B1B">
        <w:rPr>
          <w:rFonts w:ascii="Times New Roman" w:hAnsi="Times New Roman" w:cs="Times New Roman"/>
          <w:i/>
          <w:sz w:val="32"/>
          <w:szCs w:val="32"/>
        </w:rPr>
        <w:t>научается  читать карту, работает с хронологией, учится выстраивать доказательство, понимает значение исторических терминов. И делает это читая: выявляет информацию из текстов, анализирует ее, соединяет, делает выводы, выстраивает доказательство на основе фактов и т.д. В данном случае основой для формирования метапредметных читательских умений становится предметный материал.</w:t>
      </w:r>
    </w:p>
    <w:p w:rsidR="00257AAF" w:rsidRPr="00006B1B" w:rsidRDefault="00257AAF" w:rsidP="00006B1B">
      <w:pPr>
        <w:shd w:val="clear" w:color="auto" w:fill="FFFFFF"/>
        <w:spacing w:after="0" w:line="360" w:lineRule="auto"/>
        <w:ind w:left="-1134"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 w:rsidRPr="00006B1B">
        <w:rPr>
          <w:rFonts w:ascii="Times New Roman" w:hAnsi="Times New Roman" w:cs="Times New Roman"/>
          <w:i/>
          <w:sz w:val="32"/>
          <w:szCs w:val="32"/>
        </w:rPr>
        <w:lastRenderedPageBreak/>
        <w:t>Вопросы и задания в формирующей задаче подчинены логике изучения темы.</w:t>
      </w:r>
    </w:p>
    <w:p w:rsidR="006803BD" w:rsidRPr="00006B1B" w:rsidRDefault="00061252" w:rsidP="00006B1B">
      <w:pPr>
        <w:spacing w:line="360" w:lineRule="auto"/>
        <w:ind w:left="-1134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006B1B">
        <w:rPr>
          <w:rFonts w:ascii="Times New Roman" w:hAnsi="Times New Roman" w:cs="Times New Roman"/>
          <w:sz w:val="32"/>
          <w:szCs w:val="32"/>
        </w:rPr>
        <w:tab/>
        <w:t>А когда, тема пройдена</w:t>
      </w:r>
      <w:r w:rsidR="00257AAF" w:rsidRPr="00006B1B">
        <w:rPr>
          <w:rFonts w:ascii="Times New Roman" w:hAnsi="Times New Roman" w:cs="Times New Roman"/>
          <w:sz w:val="32"/>
          <w:szCs w:val="32"/>
        </w:rPr>
        <w:t>,</w:t>
      </w:r>
      <w:r w:rsidRPr="00006B1B">
        <w:rPr>
          <w:rFonts w:ascii="Times New Roman" w:hAnsi="Times New Roman" w:cs="Times New Roman"/>
          <w:sz w:val="32"/>
          <w:szCs w:val="32"/>
        </w:rPr>
        <w:t xml:space="preserve"> и ученик и учитель предполагают, что знания </w:t>
      </w:r>
      <w:proofErr w:type="gramStart"/>
      <w:r w:rsidRPr="00006B1B">
        <w:rPr>
          <w:rFonts w:ascii="Times New Roman" w:hAnsi="Times New Roman" w:cs="Times New Roman"/>
          <w:sz w:val="32"/>
          <w:szCs w:val="32"/>
        </w:rPr>
        <w:t>усвоены</w:t>
      </w:r>
      <w:proofErr w:type="gramEnd"/>
      <w:r w:rsidRPr="00006B1B">
        <w:rPr>
          <w:rFonts w:ascii="Times New Roman" w:hAnsi="Times New Roman" w:cs="Times New Roman"/>
          <w:sz w:val="32"/>
          <w:szCs w:val="32"/>
        </w:rPr>
        <w:t xml:space="preserve"> и умения сформированы необходимо предлагать диагностические задания на другом предметном тексте, на котором ученик может проверить себя</w:t>
      </w:r>
      <w:r w:rsidR="00257AAF" w:rsidRPr="00006B1B">
        <w:rPr>
          <w:rFonts w:ascii="Times New Roman" w:hAnsi="Times New Roman" w:cs="Times New Roman"/>
          <w:sz w:val="32"/>
          <w:szCs w:val="32"/>
        </w:rPr>
        <w:t>:</w:t>
      </w:r>
      <w:r w:rsidRPr="00006B1B">
        <w:rPr>
          <w:rFonts w:ascii="Times New Roman" w:hAnsi="Times New Roman" w:cs="Times New Roman"/>
          <w:sz w:val="32"/>
          <w:szCs w:val="32"/>
        </w:rPr>
        <w:t xml:space="preserve"> научился ли он читать карту, переводить даты, выстраивать систему доказательств (составлять аргумент) и т.п.</w:t>
      </w:r>
    </w:p>
    <w:p w:rsidR="00061252" w:rsidRPr="00006B1B" w:rsidRDefault="00061252" w:rsidP="00006B1B">
      <w:pPr>
        <w:spacing w:line="360" w:lineRule="auto"/>
        <w:ind w:left="-1134"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06B1B">
        <w:rPr>
          <w:rFonts w:ascii="Times New Roman" w:hAnsi="Times New Roman" w:cs="Times New Roman"/>
          <w:sz w:val="24"/>
          <w:szCs w:val="24"/>
        </w:rPr>
        <w:t>Например, в задаче «Великий Новгород» предусмотрен</w:t>
      </w:r>
      <w:r w:rsidR="00257AAF" w:rsidRPr="00006B1B">
        <w:rPr>
          <w:rFonts w:ascii="Times New Roman" w:hAnsi="Times New Roman" w:cs="Times New Roman"/>
          <w:sz w:val="24"/>
          <w:szCs w:val="24"/>
        </w:rPr>
        <w:t>ы</w:t>
      </w:r>
      <w:r w:rsidRPr="00006B1B">
        <w:rPr>
          <w:rFonts w:ascii="Times New Roman" w:hAnsi="Times New Roman" w:cs="Times New Roman"/>
          <w:sz w:val="24"/>
          <w:szCs w:val="24"/>
        </w:rPr>
        <w:t xml:space="preserve"> вопрос</w:t>
      </w:r>
      <w:r w:rsidR="00257AAF" w:rsidRPr="00006B1B">
        <w:rPr>
          <w:rFonts w:ascii="Times New Roman" w:hAnsi="Times New Roman" w:cs="Times New Roman"/>
          <w:sz w:val="24"/>
          <w:szCs w:val="24"/>
        </w:rPr>
        <w:t>ы</w:t>
      </w:r>
      <w:r w:rsidRPr="00006B1B">
        <w:rPr>
          <w:rFonts w:ascii="Times New Roman" w:hAnsi="Times New Roman" w:cs="Times New Roman"/>
          <w:sz w:val="24"/>
          <w:szCs w:val="24"/>
        </w:rPr>
        <w:t xml:space="preserve"> по исторической карте. Эти вопросы связаны с </w:t>
      </w:r>
      <w:r w:rsidR="000A16FA" w:rsidRPr="00006B1B">
        <w:rPr>
          <w:rFonts w:ascii="Times New Roman" w:hAnsi="Times New Roman" w:cs="Times New Roman"/>
          <w:sz w:val="24"/>
          <w:szCs w:val="24"/>
        </w:rPr>
        <w:t xml:space="preserve">умениями находить и извлекать несколько единиц информации, расположенных в разных фрагментах карты, </w:t>
      </w:r>
      <w:r w:rsidRPr="00006B1B">
        <w:rPr>
          <w:rFonts w:ascii="Times New Roman" w:hAnsi="Times New Roman" w:cs="Times New Roman"/>
          <w:sz w:val="24"/>
          <w:szCs w:val="24"/>
        </w:rPr>
        <w:t xml:space="preserve">соотнесением информации </w:t>
      </w:r>
      <w:r w:rsidR="000A16FA" w:rsidRPr="00006B1B">
        <w:rPr>
          <w:rFonts w:ascii="Times New Roman" w:hAnsi="Times New Roman" w:cs="Times New Roman"/>
          <w:sz w:val="24"/>
          <w:szCs w:val="24"/>
        </w:rPr>
        <w:t>на карте</w:t>
      </w:r>
      <w:r w:rsidRPr="00006B1B">
        <w:rPr>
          <w:rFonts w:ascii="Times New Roman" w:hAnsi="Times New Roman" w:cs="Times New Roman"/>
          <w:sz w:val="24"/>
          <w:szCs w:val="24"/>
        </w:rPr>
        <w:t xml:space="preserve"> с легендой карты</w:t>
      </w:r>
      <w:r w:rsidR="000A16FA" w:rsidRPr="00006B1B">
        <w:rPr>
          <w:rFonts w:ascii="Times New Roman" w:hAnsi="Times New Roman" w:cs="Times New Roman"/>
          <w:sz w:val="24"/>
          <w:szCs w:val="24"/>
        </w:rPr>
        <w:t>, умением у</w:t>
      </w:r>
      <w:r w:rsidR="000A16FA" w:rsidRPr="00006B1B">
        <w:rPr>
          <w:rFonts w:ascii="Times New Roman" w:eastAsia="Calibri" w:hAnsi="Times New Roman"/>
          <w:color w:val="000000"/>
          <w:sz w:val="24"/>
          <w:szCs w:val="24"/>
        </w:rPr>
        <w:t>станавливать причинно-следственные связи на основе анализа информации из карты и учебного текста.</w:t>
      </w:r>
    </w:p>
    <w:p w:rsidR="000A16FA" w:rsidRPr="00006B1B" w:rsidRDefault="000A16FA" w:rsidP="00006B1B">
      <w:pPr>
        <w:spacing w:line="360" w:lineRule="auto"/>
        <w:ind w:left="-1134" w:firstLine="567"/>
        <w:jc w:val="both"/>
        <w:rPr>
          <w:sz w:val="32"/>
          <w:szCs w:val="32"/>
        </w:rPr>
      </w:pPr>
      <w:r w:rsidRPr="00006B1B">
        <w:rPr>
          <w:rFonts w:ascii="Times New Roman" w:eastAsia="Calibri" w:hAnsi="Times New Roman"/>
          <w:color w:val="000000"/>
          <w:sz w:val="32"/>
          <w:szCs w:val="32"/>
        </w:rPr>
        <w:t>Учащиеся в задаче «Великий Новгород» работают с картой «</w:t>
      </w:r>
      <w:r w:rsidRPr="00006B1B">
        <w:rPr>
          <w:rFonts w:ascii="Times New Roman" w:hAnsi="Times New Roman" w:cs="Times New Roman"/>
          <w:sz w:val="32"/>
          <w:szCs w:val="32"/>
        </w:rPr>
        <w:t xml:space="preserve">Древняя Русь в </w:t>
      </w:r>
      <w:r w:rsidRPr="00006B1B">
        <w:rPr>
          <w:rFonts w:ascii="Times New Roman" w:hAnsi="Times New Roman" w:cs="Times New Roman"/>
          <w:sz w:val="32"/>
          <w:szCs w:val="32"/>
          <w:lang w:val="en-US"/>
        </w:rPr>
        <w:t>VIII</w:t>
      </w:r>
      <w:r w:rsidRPr="00006B1B">
        <w:rPr>
          <w:rFonts w:ascii="Times New Roman" w:hAnsi="Times New Roman" w:cs="Times New Roman"/>
          <w:sz w:val="32"/>
          <w:szCs w:val="32"/>
        </w:rPr>
        <w:t>-</w:t>
      </w:r>
      <w:r w:rsidRPr="00006B1B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006B1B">
        <w:rPr>
          <w:rFonts w:ascii="Times New Roman" w:hAnsi="Times New Roman" w:cs="Times New Roman"/>
          <w:sz w:val="32"/>
          <w:szCs w:val="32"/>
        </w:rPr>
        <w:t xml:space="preserve"> вв.». Для  тренировочной задачи им можно предложить другие карты, которая отражает события этого же исторического периода, например «</w:t>
      </w:r>
      <w:r w:rsidR="00257AAF" w:rsidRPr="00006B1B">
        <w:rPr>
          <w:rFonts w:ascii="Times New Roman" w:hAnsi="Times New Roman" w:cs="Times New Roman"/>
          <w:sz w:val="32"/>
          <w:szCs w:val="32"/>
        </w:rPr>
        <w:t xml:space="preserve">Русские княжества и земли в конце </w:t>
      </w:r>
      <w:r w:rsidR="00257AAF" w:rsidRPr="00006B1B">
        <w:rPr>
          <w:rFonts w:ascii="Times New Roman" w:hAnsi="Times New Roman" w:cs="Times New Roman"/>
          <w:sz w:val="32"/>
          <w:szCs w:val="32"/>
          <w:lang w:val="en-US"/>
        </w:rPr>
        <w:t>XII</w:t>
      </w:r>
      <w:r w:rsidR="00257AAF" w:rsidRPr="00006B1B">
        <w:rPr>
          <w:rFonts w:ascii="Times New Roman" w:hAnsi="Times New Roman" w:cs="Times New Roman"/>
          <w:sz w:val="32"/>
          <w:szCs w:val="32"/>
        </w:rPr>
        <w:t xml:space="preserve">-начале </w:t>
      </w:r>
      <w:r w:rsidR="00257AAF" w:rsidRPr="00006B1B">
        <w:rPr>
          <w:rFonts w:ascii="Times New Roman" w:hAnsi="Times New Roman" w:cs="Times New Roman"/>
          <w:sz w:val="32"/>
          <w:szCs w:val="32"/>
          <w:lang w:val="en-US"/>
        </w:rPr>
        <w:t>XIII</w:t>
      </w:r>
      <w:r w:rsidR="00257AAF" w:rsidRPr="00006B1B">
        <w:rPr>
          <w:rFonts w:ascii="Times New Roman" w:hAnsi="Times New Roman" w:cs="Times New Roman"/>
          <w:sz w:val="32"/>
          <w:szCs w:val="32"/>
        </w:rPr>
        <w:t xml:space="preserve"> вв.», «Начало политической раздробленности Древней Руси», «Монгольское нашествие на Русь в </w:t>
      </w:r>
      <w:r w:rsidR="00257AAF" w:rsidRPr="00006B1B">
        <w:rPr>
          <w:rFonts w:ascii="Times New Roman" w:hAnsi="Times New Roman" w:cs="Times New Roman"/>
          <w:sz w:val="32"/>
          <w:szCs w:val="32"/>
          <w:lang w:val="en-US"/>
        </w:rPr>
        <w:t>XIII</w:t>
      </w:r>
      <w:r w:rsidR="00257AAF" w:rsidRPr="00006B1B">
        <w:rPr>
          <w:rFonts w:ascii="Times New Roman" w:hAnsi="Times New Roman" w:cs="Times New Roman"/>
          <w:sz w:val="32"/>
          <w:szCs w:val="32"/>
        </w:rPr>
        <w:t xml:space="preserve"> веке». В таких диагностических задачах карта является основным текстом и к ней составлен комплекс вопросов, которые «проверяют» умения ученика читать карту, но в тоже время связаны с предыдущей темой. Например, работая с картой в диагностической задаче можно задать </w:t>
      </w:r>
      <w:proofErr w:type="gramStart"/>
      <w:r w:rsidR="00257AAF" w:rsidRPr="00006B1B">
        <w:rPr>
          <w:rFonts w:ascii="Times New Roman" w:hAnsi="Times New Roman" w:cs="Times New Roman"/>
          <w:sz w:val="32"/>
          <w:szCs w:val="32"/>
        </w:rPr>
        <w:t>вопрос</w:t>
      </w:r>
      <w:proofErr w:type="gramEnd"/>
      <w:r w:rsidR="00257AAF" w:rsidRPr="00006B1B">
        <w:rPr>
          <w:rFonts w:ascii="Times New Roman" w:hAnsi="Times New Roman" w:cs="Times New Roman"/>
          <w:sz w:val="32"/>
          <w:szCs w:val="32"/>
        </w:rPr>
        <w:t xml:space="preserve"> связанный с географическим положении Новгорода, размерах Новгородской земли, попросить учащихся обосновать причины того, почему </w:t>
      </w:r>
      <w:proofErr w:type="spellStart"/>
      <w:r w:rsidR="00257AAF" w:rsidRPr="00006B1B">
        <w:rPr>
          <w:rFonts w:ascii="Times New Roman" w:hAnsi="Times New Roman" w:cs="Times New Roman"/>
          <w:sz w:val="32"/>
          <w:szCs w:val="32"/>
        </w:rPr>
        <w:t>татаро-монголы</w:t>
      </w:r>
      <w:proofErr w:type="spellEnd"/>
      <w:r w:rsidR="00257AAF" w:rsidRPr="00006B1B">
        <w:rPr>
          <w:rFonts w:ascii="Times New Roman" w:hAnsi="Times New Roman" w:cs="Times New Roman"/>
          <w:sz w:val="32"/>
          <w:szCs w:val="32"/>
        </w:rPr>
        <w:t xml:space="preserve"> не дошли до Новгорода, но какая опасность извне грозила Новгороду и Пскову и как это было связано с его географическим положением.</w:t>
      </w:r>
    </w:p>
    <w:sectPr w:rsidR="000A16FA" w:rsidRPr="00006B1B" w:rsidSect="00006B1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21D0"/>
    <w:rsid w:val="00006B1B"/>
    <w:rsid w:val="00061252"/>
    <w:rsid w:val="000A16FA"/>
    <w:rsid w:val="001221D0"/>
    <w:rsid w:val="00155E39"/>
    <w:rsid w:val="00257AAF"/>
    <w:rsid w:val="00633893"/>
    <w:rsid w:val="006803BD"/>
    <w:rsid w:val="0078794D"/>
    <w:rsid w:val="00983F51"/>
    <w:rsid w:val="00CD1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1D0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Zver</cp:lastModifiedBy>
  <cp:revision>4</cp:revision>
  <cp:lastPrinted>2024-05-12T17:07:00Z</cp:lastPrinted>
  <dcterms:created xsi:type="dcterms:W3CDTF">2020-05-17T07:08:00Z</dcterms:created>
  <dcterms:modified xsi:type="dcterms:W3CDTF">2024-05-12T17:09:00Z</dcterms:modified>
</cp:coreProperties>
</file>